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SC15 Dynamic equilibria and calculations involving volumes of gases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Gas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molar gas volume to convert between gas amount and volume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Avogadro's law and balanced equations to reacting gas volumes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gas volumes from reactant masses and identify limiting reactants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Industrial equilibrium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Haber reactants, sources, equation and ammonia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temperature, pressure, concentration and catalysts affect equilibrium attainment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Haber operating conditions as a compromise between rate, yield and costs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ammonia removal and reactant recycling in industrial equilibrium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Fertilisers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NPK nutrients and reactions making ammonium nitrate and ammonium sulfate.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laboratory ammonium sulfate preparation and compare industrial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SC15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SC15 Dynamic equilibria and calculations involving volumes of gases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