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SC1 States of matter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Separate Sciences | Chemistry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Particle arrangements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particle spacing, arrangement and movement in solids, liquids and gases.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particle models to explain shape, volume, flow and compressibility.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particle diagrams, including conserved particle identity, scale and model limitations.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Energy and state changes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heating and cooling in terms of kinetic energy and particle attractions.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Name melting, freezing, evaporation, boiling, condensation, sublimation and deposition.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state changes preserve chemical identity and can be reversed.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energy absorption and release during melting, boiling, freezing and condensation.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Observations and temperatures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evaporation from boiling and explain condensation in everyday examples.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invisible water vapour from droplets, frost and subliming dry ice.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Predict states using melting and boiling points, including negative temperatures and transition boundaries.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heating and cooling curves and explain constant-temperature sections.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gas pressure and heating effects in a sealed container of fixed volume.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SC1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SC1 States of matter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