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M4 Powers, roots and standard form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powers and roots, distinguishing principal roots from solutions of squared equations.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index laws, including zero and negative integer indices.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compare large and small numbers in standard 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in standard form and check calculator exponents and coefficient ranges.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fractional indices and combined negative fractional powers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M4 Powers, roots and standard form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