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M25 Units, rates and scale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Convert length, area, volume, mass, capacity and time using the correct conversion factors.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speed, distance and time, including whole-journey averages and unit changes.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and rearrange density and pressure formulae with consistent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Read and create scale drawings or maps using corresponding lengths.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unit prices, earnings and exchange rates in multi-stage calculations.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M25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M25 Units, rates and scale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